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D2C58" w14:textId="77777777" w:rsidR="007B79D4" w:rsidRDefault="00C74498" w:rsidP="001D68EE">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17EDDAD" w14:textId="0073B432" w:rsidR="007B79D4" w:rsidRDefault="007B79D4" w:rsidP="001D68EE">
      <w:pPr>
        <w:spacing w:line="480" w:lineRule="auto"/>
        <w:rPr>
          <w:rFonts w:ascii="Times New Roman" w:hAnsi="Times New Roman" w:cs="Times New Roman"/>
          <w:sz w:val="24"/>
          <w:szCs w:val="24"/>
        </w:rPr>
      </w:pPr>
    </w:p>
    <w:p w14:paraId="71D49663" w14:textId="039A44F6" w:rsidR="00A3281B" w:rsidRDefault="00A3281B" w:rsidP="001D68EE">
      <w:pPr>
        <w:spacing w:line="480" w:lineRule="auto"/>
        <w:rPr>
          <w:rFonts w:ascii="Times New Roman" w:hAnsi="Times New Roman" w:cs="Times New Roman"/>
          <w:sz w:val="24"/>
          <w:szCs w:val="24"/>
        </w:rPr>
      </w:pPr>
    </w:p>
    <w:p w14:paraId="50544D16" w14:textId="7F3D2EAF" w:rsidR="00A3281B" w:rsidRDefault="00BF069A" w:rsidP="00A3281B">
      <w:pPr>
        <w:spacing w:line="480" w:lineRule="auto"/>
        <w:jc w:val="center"/>
        <w:rPr>
          <w:rFonts w:ascii="Times New Roman" w:hAnsi="Times New Roman" w:cs="Times New Roman"/>
          <w:sz w:val="24"/>
          <w:szCs w:val="24"/>
        </w:rPr>
      </w:pPr>
      <w:r>
        <w:rPr>
          <w:rFonts w:ascii="Times New Roman" w:hAnsi="Times New Roman" w:cs="Times New Roman"/>
          <w:sz w:val="24"/>
          <w:szCs w:val="24"/>
        </w:rPr>
        <w:t>Unit 2 Writing Assignment 1</w:t>
      </w:r>
    </w:p>
    <w:p w14:paraId="3CD6515D" w14:textId="5E577876" w:rsidR="009F2C8E" w:rsidRDefault="009F2C8E" w:rsidP="00A3281B">
      <w:pPr>
        <w:spacing w:line="480" w:lineRule="auto"/>
        <w:jc w:val="center"/>
        <w:rPr>
          <w:rFonts w:ascii="Times New Roman" w:hAnsi="Times New Roman" w:cs="Times New Roman"/>
          <w:sz w:val="24"/>
          <w:szCs w:val="24"/>
        </w:rPr>
      </w:pPr>
      <w:r>
        <w:rPr>
          <w:rFonts w:ascii="Times New Roman" w:hAnsi="Times New Roman" w:cs="Times New Roman"/>
          <w:sz w:val="24"/>
          <w:szCs w:val="24"/>
        </w:rPr>
        <w:t>Johnnie Williams</w:t>
      </w:r>
    </w:p>
    <w:p w14:paraId="5CB52D25" w14:textId="00AA6236" w:rsidR="009F2C8E" w:rsidRDefault="009F2C8E" w:rsidP="00A3281B">
      <w:pPr>
        <w:spacing w:line="480" w:lineRule="auto"/>
        <w:jc w:val="center"/>
        <w:rPr>
          <w:rFonts w:ascii="Times New Roman" w:hAnsi="Times New Roman" w:cs="Times New Roman"/>
          <w:sz w:val="24"/>
          <w:szCs w:val="24"/>
        </w:rPr>
      </w:pPr>
      <w:r>
        <w:rPr>
          <w:rFonts w:ascii="Times New Roman" w:hAnsi="Times New Roman" w:cs="Times New Roman"/>
          <w:sz w:val="24"/>
          <w:szCs w:val="24"/>
        </w:rPr>
        <w:t>Belhaven Univ</w:t>
      </w:r>
      <w:r w:rsidR="00AD77C8">
        <w:rPr>
          <w:rFonts w:ascii="Times New Roman" w:hAnsi="Times New Roman" w:cs="Times New Roman"/>
          <w:sz w:val="24"/>
          <w:szCs w:val="24"/>
        </w:rPr>
        <w:t>ersity</w:t>
      </w:r>
    </w:p>
    <w:p w14:paraId="238662B3" w14:textId="1E73F69B" w:rsidR="00AD77C8" w:rsidRDefault="00BF069A" w:rsidP="00A3281B">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26, 2019</w:t>
      </w:r>
    </w:p>
    <w:p w14:paraId="0E3B3498" w14:textId="77777777" w:rsidR="007B79D4" w:rsidRDefault="007B79D4" w:rsidP="00C47123">
      <w:pPr>
        <w:spacing w:line="480" w:lineRule="auto"/>
        <w:jc w:val="center"/>
        <w:rPr>
          <w:rFonts w:ascii="Times New Roman" w:hAnsi="Times New Roman" w:cs="Times New Roman"/>
          <w:sz w:val="24"/>
          <w:szCs w:val="24"/>
        </w:rPr>
      </w:pPr>
    </w:p>
    <w:p w14:paraId="681DCECF" w14:textId="77777777" w:rsidR="007B79D4" w:rsidRDefault="007B79D4" w:rsidP="001D68EE">
      <w:pPr>
        <w:spacing w:line="480" w:lineRule="auto"/>
        <w:rPr>
          <w:rFonts w:ascii="Times New Roman" w:hAnsi="Times New Roman" w:cs="Times New Roman"/>
          <w:sz w:val="24"/>
          <w:szCs w:val="24"/>
        </w:rPr>
      </w:pPr>
    </w:p>
    <w:p w14:paraId="738BC4A6" w14:textId="77777777" w:rsidR="007B79D4" w:rsidRDefault="007B79D4" w:rsidP="001D68EE">
      <w:pPr>
        <w:spacing w:line="480" w:lineRule="auto"/>
        <w:rPr>
          <w:rFonts w:ascii="Times New Roman" w:hAnsi="Times New Roman" w:cs="Times New Roman"/>
          <w:sz w:val="24"/>
          <w:szCs w:val="24"/>
        </w:rPr>
      </w:pPr>
    </w:p>
    <w:p w14:paraId="3BF82C86" w14:textId="77777777" w:rsidR="007B79D4" w:rsidRDefault="007B79D4" w:rsidP="001D68EE">
      <w:pPr>
        <w:spacing w:line="480" w:lineRule="auto"/>
        <w:rPr>
          <w:rFonts w:ascii="Times New Roman" w:hAnsi="Times New Roman" w:cs="Times New Roman"/>
          <w:sz w:val="24"/>
          <w:szCs w:val="24"/>
        </w:rPr>
      </w:pPr>
    </w:p>
    <w:p w14:paraId="7968FD04" w14:textId="77777777" w:rsidR="007B79D4" w:rsidRDefault="007B79D4" w:rsidP="001D68EE">
      <w:pPr>
        <w:spacing w:line="480" w:lineRule="auto"/>
        <w:rPr>
          <w:rFonts w:ascii="Times New Roman" w:hAnsi="Times New Roman" w:cs="Times New Roman"/>
          <w:sz w:val="24"/>
          <w:szCs w:val="24"/>
        </w:rPr>
      </w:pPr>
    </w:p>
    <w:p w14:paraId="09CB3DD3" w14:textId="77777777" w:rsidR="007B79D4" w:rsidRDefault="007B79D4" w:rsidP="001D68EE">
      <w:pPr>
        <w:spacing w:line="480" w:lineRule="auto"/>
        <w:rPr>
          <w:rFonts w:ascii="Times New Roman" w:hAnsi="Times New Roman" w:cs="Times New Roman"/>
          <w:sz w:val="24"/>
          <w:szCs w:val="24"/>
        </w:rPr>
      </w:pPr>
    </w:p>
    <w:p w14:paraId="4CE81EB0" w14:textId="77777777" w:rsidR="007B79D4" w:rsidRDefault="007B79D4" w:rsidP="001D68EE">
      <w:pPr>
        <w:spacing w:line="480" w:lineRule="auto"/>
        <w:rPr>
          <w:rFonts w:ascii="Times New Roman" w:hAnsi="Times New Roman" w:cs="Times New Roman"/>
          <w:sz w:val="24"/>
          <w:szCs w:val="24"/>
        </w:rPr>
      </w:pPr>
    </w:p>
    <w:p w14:paraId="6D264863" w14:textId="77777777" w:rsidR="007B79D4" w:rsidRDefault="007B79D4" w:rsidP="001D68EE">
      <w:pPr>
        <w:spacing w:line="480" w:lineRule="auto"/>
        <w:rPr>
          <w:rFonts w:ascii="Times New Roman" w:hAnsi="Times New Roman" w:cs="Times New Roman"/>
          <w:sz w:val="24"/>
          <w:szCs w:val="24"/>
        </w:rPr>
      </w:pPr>
    </w:p>
    <w:p w14:paraId="3F67C034" w14:textId="77777777" w:rsidR="007B79D4" w:rsidRDefault="007B79D4" w:rsidP="001D68EE">
      <w:pPr>
        <w:spacing w:line="480" w:lineRule="auto"/>
        <w:rPr>
          <w:rFonts w:ascii="Times New Roman" w:hAnsi="Times New Roman" w:cs="Times New Roman"/>
          <w:sz w:val="24"/>
          <w:szCs w:val="24"/>
        </w:rPr>
      </w:pPr>
    </w:p>
    <w:p w14:paraId="21983E3B" w14:textId="77777777" w:rsidR="007B79D4" w:rsidRDefault="007B79D4" w:rsidP="001D68EE">
      <w:pPr>
        <w:spacing w:line="480" w:lineRule="auto"/>
        <w:rPr>
          <w:rFonts w:ascii="Times New Roman" w:hAnsi="Times New Roman" w:cs="Times New Roman"/>
          <w:sz w:val="24"/>
          <w:szCs w:val="24"/>
        </w:rPr>
      </w:pPr>
    </w:p>
    <w:p w14:paraId="2F6E2E0E" w14:textId="77777777" w:rsidR="007B79D4" w:rsidRDefault="007B79D4" w:rsidP="001D68EE">
      <w:pPr>
        <w:spacing w:line="480" w:lineRule="auto"/>
        <w:rPr>
          <w:rFonts w:ascii="Times New Roman" w:hAnsi="Times New Roman" w:cs="Times New Roman"/>
          <w:sz w:val="24"/>
          <w:szCs w:val="24"/>
        </w:rPr>
      </w:pPr>
    </w:p>
    <w:p w14:paraId="6F7D2AFC" w14:textId="77777777" w:rsidR="00011361" w:rsidRPr="00011361" w:rsidRDefault="00011361" w:rsidP="00011361">
      <w:pPr>
        <w:spacing w:line="480" w:lineRule="auto"/>
        <w:ind w:firstLine="720"/>
        <w:rPr>
          <w:rFonts w:ascii="Times New Roman" w:hAnsi="Times New Roman" w:cs="Times New Roman"/>
          <w:sz w:val="24"/>
          <w:szCs w:val="24"/>
        </w:rPr>
      </w:pPr>
      <w:bookmarkStart w:id="0" w:name="_GoBack"/>
      <w:bookmarkEnd w:id="0"/>
      <w:r w:rsidRPr="00011361">
        <w:rPr>
          <w:rFonts w:ascii="Times New Roman" w:hAnsi="Times New Roman" w:cs="Times New Roman"/>
          <w:sz w:val="24"/>
          <w:szCs w:val="24"/>
        </w:rPr>
        <w:lastRenderedPageBreak/>
        <w:t xml:space="preserve">I chose the Civil Rights Act of 1964. This banded segregation in all public places and ended employment discrimination based on sex, race, religion, color, and origin. This act alone is considered the turning point to the dynamics of society. This act was suggested by president John F. Kennedy. This Act underwent a lot of opposition and obstacles. However, it was passed by John F. Kennedy’s successor, Lyndon B. Johnson. After this act, many civil rights acts. </w:t>
      </w:r>
    </w:p>
    <w:p w14:paraId="2FE6F9B0" w14:textId="77777777" w:rsidR="00011361" w:rsidRPr="00011361" w:rsidRDefault="00011361" w:rsidP="00011361">
      <w:pPr>
        <w:spacing w:line="480" w:lineRule="auto"/>
        <w:rPr>
          <w:rFonts w:ascii="Times New Roman" w:hAnsi="Times New Roman" w:cs="Times New Roman"/>
          <w:sz w:val="24"/>
          <w:szCs w:val="24"/>
        </w:rPr>
      </w:pPr>
      <w:r w:rsidRPr="00011361">
        <w:rPr>
          <w:rFonts w:ascii="Times New Roman" w:hAnsi="Times New Roman" w:cs="Times New Roman"/>
          <w:sz w:val="24"/>
          <w:szCs w:val="24"/>
        </w:rPr>
        <w:tab/>
        <w:t xml:space="preserve">There were many obstacles and history events that happened leading up to this and was the primary causes of the act. After the Civil War, three constitutional amendments got rid of slavery, made the former slaves’ citizens, and gave all citizens the right to vote no matter the color of their skin. However, even though this act was passed, many states, especially the states in the South, used reading ability tests, higher taxes, and other actions to keep the African American citizens basically alienated. Through the Jim Crow laws, many were still treated unfairly, forced to abide by harsh laws, and the laws condoned violence from violent groups. This went on for a very long time until at last in 1957 there was a civil rights section added to the justice section. People were growing angry because there was nothing being done since the victory in the civil war. Protest started to rise, and the president knew he had to start civil justice moves soon. </w:t>
      </w:r>
      <w:proofErr w:type="gramStart"/>
      <w:r w:rsidRPr="00011361">
        <w:rPr>
          <w:rFonts w:ascii="Times New Roman" w:hAnsi="Times New Roman" w:cs="Times New Roman"/>
          <w:sz w:val="24"/>
          <w:szCs w:val="24"/>
        </w:rPr>
        <w:t>All of</w:t>
      </w:r>
      <w:proofErr w:type="gramEnd"/>
      <w:r w:rsidRPr="00011361">
        <w:rPr>
          <w:rFonts w:ascii="Times New Roman" w:hAnsi="Times New Roman" w:cs="Times New Roman"/>
          <w:sz w:val="24"/>
          <w:szCs w:val="24"/>
        </w:rPr>
        <w:t xml:space="preserve"> these events, especially the violate and unfair acts, led to the Civil War Act of 1964. </w:t>
      </w:r>
    </w:p>
    <w:p w14:paraId="4B059D65" w14:textId="77777777" w:rsidR="00011361" w:rsidRPr="00011361" w:rsidRDefault="00011361" w:rsidP="00011361">
      <w:pPr>
        <w:spacing w:line="480" w:lineRule="auto"/>
        <w:ind w:firstLine="720"/>
        <w:rPr>
          <w:rFonts w:ascii="Times New Roman" w:hAnsi="Times New Roman" w:cs="Times New Roman"/>
          <w:sz w:val="24"/>
          <w:szCs w:val="24"/>
        </w:rPr>
      </w:pPr>
      <w:r w:rsidRPr="00011361">
        <w:rPr>
          <w:rFonts w:ascii="Times New Roman" w:hAnsi="Times New Roman" w:cs="Times New Roman"/>
          <w:sz w:val="24"/>
          <w:szCs w:val="24"/>
        </w:rPr>
        <w:t xml:space="preserve">This act really focused on discrimination in the public and employment based on things like color, race, sex, origin, and other factors. It prohibited the segregation with whites and blacks and permitted black people into things such as public theaters, restrooms, restaurants, hotels, parks, and other public places. This act created the powerful Equal Employment Opportunity Commission (EEOP). Since then, the act has increased and added elderly people, women athletes, and disabled Americans. It has also paved the way for the Voting Rights Act </w:t>
      </w:r>
      <w:r w:rsidRPr="00011361">
        <w:rPr>
          <w:rFonts w:ascii="Times New Roman" w:hAnsi="Times New Roman" w:cs="Times New Roman"/>
          <w:sz w:val="24"/>
          <w:szCs w:val="24"/>
        </w:rPr>
        <w:lastRenderedPageBreak/>
        <w:t xml:space="preserve">1965 and the Fair Housing Act of 1968. Now, it is very important to adhere to this and all laws to avoid legal problems. If it is proved that an employer ha discriminated against any potential employee, the employer could face legal trouble. The Civil Rights Act of 1964 gave us freedom to be in any type of profession we want to be in no matter race. </w:t>
      </w:r>
    </w:p>
    <w:p w14:paraId="3173F7F8" w14:textId="77777777" w:rsidR="00011361" w:rsidRPr="00011361" w:rsidRDefault="00011361" w:rsidP="00011361">
      <w:pPr>
        <w:spacing w:line="480" w:lineRule="auto"/>
        <w:ind w:firstLine="720"/>
        <w:rPr>
          <w:rFonts w:ascii="Times New Roman" w:hAnsi="Times New Roman" w:cs="Times New Roman"/>
          <w:sz w:val="24"/>
          <w:szCs w:val="24"/>
        </w:rPr>
      </w:pPr>
      <w:r w:rsidRPr="00011361">
        <w:rPr>
          <w:rFonts w:ascii="Times New Roman" w:hAnsi="Times New Roman" w:cs="Times New Roman"/>
          <w:sz w:val="24"/>
          <w:szCs w:val="24"/>
        </w:rPr>
        <w:t xml:space="preserve">The Lord tells us to obey the laws he has set. He tells us in Psalms 119 verses one through six that even though we have laws, the laws of our land should line up with the word of God. He also says we should stay consistent with obeying the laws of the land. We should never be lukewarm and only obey them sometimes. He also says they that obey the laws are righteous and pleasing to him. The Lord tells us to obey his laws so that we can live for him and only him. </w:t>
      </w:r>
    </w:p>
    <w:p w14:paraId="48FCBB7C" w14:textId="77777777" w:rsidR="00011361" w:rsidRPr="00011361" w:rsidRDefault="00011361" w:rsidP="00011361">
      <w:pPr>
        <w:spacing w:line="480" w:lineRule="auto"/>
        <w:rPr>
          <w:rFonts w:ascii="Times New Roman" w:hAnsi="Times New Roman" w:cs="Times New Roman"/>
          <w:sz w:val="24"/>
          <w:szCs w:val="24"/>
        </w:rPr>
      </w:pPr>
    </w:p>
    <w:p w14:paraId="22B16E72" w14:textId="77777777" w:rsidR="00011361" w:rsidRPr="00011361" w:rsidRDefault="00011361" w:rsidP="00011361">
      <w:pPr>
        <w:spacing w:line="480" w:lineRule="auto"/>
        <w:rPr>
          <w:rFonts w:ascii="Times New Roman" w:hAnsi="Times New Roman" w:cs="Times New Roman"/>
          <w:sz w:val="24"/>
          <w:szCs w:val="24"/>
        </w:rPr>
      </w:pPr>
    </w:p>
    <w:p w14:paraId="0BE6E28F" w14:textId="77777777" w:rsidR="00011361" w:rsidRPr="00011361" w:rsidRDefault="00011361" w:rsidP="00011361">
      <w:pPr>
        <w:spacing w:line="480" w:lineRule="auto"/>
        <w:rPr>
          <w:rFonts w:ascii="Times New Roman" w:hAnsi="Times New Roman" w:cs="Times New Roman"/>
          <w:sz w:val="24"/>
          <w:szCs w:val="24"/>
        </w:rPr>
      </w:pPr>
    </w:p>
    <w:p w14:paraId="338E44F1" w14:textId="77777777" w:rsidR="00011361" w:rsidRPr="00011361" w:rsidRDefault="00011361" w:rsidP="00011361">
      <w:pPr>
        <w:spacing w:line="480" w:lineRule="auto"/>
        <w:rPr>
          <w:rFonts w:ascii="Times New Roman" w:hAnsi="Times New Roman" w:cs="Times New Roman"/>
          <w:sz w:val="24"/>
          <w:szCs w:val="24"/>
        </w:rPr>
      </w:pPr>
    </w:p>
    <w:p w14:paraId="73F7A5D8" w14:textId="77777777" w:rsidR="00011361" w:rsidRPr="00011361" w:rsidRDefault="00011361" w:rsidP="00011361">
      <w:pPr>
        <w:spacing w:line="480" w:lineRule="auto"/>
        <w:rPr>
          <w:rFonts w:ascii="Times New Roman" w:hAnsi="Times New Roman" w:cs="Times New Roman"/>
          <w:sz w:val="24"/>
          <w:szCs w:val="24"/>
        </w:rPr>
      </w:pPr>
    </w:p>
    <w:p w14:paraId="7EA23691" w14:textId="77777777" w:rsidR="00011361" w:rsidRPr="00011361" w:rsidRDefault="00011361" w:rsidP="00011361">
      <w:pPr>
        <w:spacing w:line="480" w:lineRule="auto"/>
        <w:rPr>
          <w:rFonts w:ascii="Times New Roman" w:hAnsi="Times New Roman" w:cs="Times New Roman"/>
          <w:sz w:val="24"/>
          <w:szCs w:val="24"/>
        </w:rPr>
      </w:pPr>
    </w:p>
    <w:p w14:paraId="3014567B" w14:textId="77777777" w:rsidR="00011361" w:rsidRPr="00011361" w:rsidRDefault="00011361" w:rsidP="00011361">
      <w:pPr>
        <w:spacing w:line="480" w:lineRule="auto"/>
        <w:rPr>
          <w:rFonts w:ascii="Times New Roman" w:hAnsi="Times New Roman" w:cs="Times New Roman"/>
          <w:sz w:val="24"/>
          <w:szCs w:val="24"/>
        </w:rPr>
      </w:pPr>
    </w:p>
    <w:p w14:paraId="174685A0" w14:textId="77777777" w:rsidR="00011361" w:rsidRPr="00011361" w:rsidRDefault="00011361" w:rsidP="00011361">
      <w:pPr>
        <w:spacing w:line="480" w:lineRule="auto"/>
        <w:rPr>
          <w:rFonts w:ascii="Times New Roman" w:hAnsi="Times New Roman" w:cs="Times New Roman"/>
          <w:sz w:val="24"/>
          <w:szCs w:val="24"/>
        </w:rPr>
      </w:pPr>
    </w:p>
    <w:p w14:paraId="078115E8" w14:textId="77777777" w:rsidR="00011361" w:rsidRPr="00011361" w:rsidRDefault="00011361" w:rsidP="00011361">
      <w:pPr>
        <w:spacing w:line="480" w:lineRule="auto"/>
        <w:rPr>
          <w:rFonts w:ascii="Times New Roman" w:hAnsi="Times New Roman" w:cs="Times New Roman"/>
          <w:sz w:val="24"/>
          <w:szCs w:val="24"/>
        </w:rPr>
      </w:pPr>
    </w:p>
    <w:p w14:paraId="7E322365" w14:textId="77777777" w:rsidR="00011361" w:rsidRPr="00011361" w:rsidRDefault="00011361" w:rsidP="00011361">
      <w:pPr>
        <w:spacing w:line="480" w:lineRule="auto"/>
        <w:rPr>
          <w:rFonts w:ascii="Times New Roman" w:hAnsi="Times New Roman" w:cs="Times New Roman"/>
          <w:sz w:val="24"/>
          <w:szCs w:val="24"/>
        </w:rPr>
      </w:pPr>
    </w:p>
    <w:p w14:paraId="6484C9C8" w14:textId="77777777" w:rsidR="00011361" w:rsidRPr="00011361" w:rsidRDefault="00011361" w:rsidP="00011361">
      <w:pPr>
        <w:spacing w:line="480" w:lineRule="auto"/>
        <w:rPr>
          <w:rFonts w:ascii="Times New Roman" w:hAnsi="Times New Roman" w:cs="Times New Roman"/>
          <w:sz w:val="24"/>
          <w:szCs w:val="24"/>
        </w:rPr>
      </w:pPr>
    </w:p>
    <w:p w14:paraId="553DF3AB" w14:textId="77777777" w:rsidR="00011361" w:rsidRPr="00011361" w:rsidRDefault="00011361" w:rsidP="00011361">
      <w:pPr>
        <w:spacing w:line="480" w:lineRule="auto"/>
        <w:jc w:val="center"/>
        <w:rPr>
          <w:rFonts w:ascii="Times New Roman" w:hAnsi="Times New Roman" w:cs="Times New Roman"/>
          <w:sz w:val="24"/>
          <w:szCs w:val="24"/>
        </w:rPr>
      </w:pPr>
      <w:r w:rsidRPr="00011361">
        <w:rPr>
          <w:rFonts w:ascii="Times New Roman" w:hAnsi="Times New Roman" w:cs="Times New Roman"/>
          <w:sz w:val="24"/>
          <w:szCs w:val="24"/>
        </w:rPr>
        <w:lastRenderedPageBreak/>
        <w:t>Works Cited</w:t>
      </w:r>
    </w:p>
    <w:p w14:paraId="44B9C42F" w14:textId="77777777" w:rsidR="00011361" w:rsidRPr="00011361" w:rsidRDefault="00011361" w:rsidP="00011361">
      <w:pPr>
        <w:spacing w:line="480" w:lineRule="auto"/>
        <w:ind w:left="720" w:hanging="720"/>
        <w:rPr>
          <w:rFonts w:ascii="Times New Roman" w:hAnsi="Times New Roman" w:cs="Times New Roman"/>
          <w:sz w:val="24"/>
          <w:szCs w:val="24"/>
        </w:rPr>
      </w:pPr>
      <w:r w:rsidRPr="00011361">
        <w:rPr>
          <w:rFonts w:ascii="Times New Roman" w:hAnsi="Times New Roman" w:cs="Times New Roman"/>
          <w:sz w:val="24"/>
          <w:szCs w:val="24"/>
        </w:rPr>
        <w:t>History.com Editors. (2010, January 4). Civil Rights Act of 1964. Retrieved October 26, 2019, from https://www.history.com/topics/black-history/civil-rights-act.</w:t>
      </w:r>
    </w:p>
    <w:p w14:paraId="25A8097B" w14:textId="77777777" w:rsidR="00011361" w:rsidRPr="00011361" w:rsidRDefault="00011361" w:rsidP="00011361">
      <w:pPr>
        <w:spacing w:line="480" w:lineRule="auto"/>
        <w:rPr>
          <w:rFonts w:ascii="Times New Roman" w:hAnsi="Times New Roman" w:cs="Times New Roman"/>
          <w:sz w:val="24"/>
          <w:szCs w:val="24"/>
        </w:rPr>
      </w:pPr>
      <w:r w:rsidRPr="00011361">
        <w:rPr>
          <w:rFonts w:ascii="Times New Roman" w:hAnsi="Times New Roman" w:cs="Times New Roman"/>
          <w:sz w:val="24"/>
          <w:szCs w:val="24"/>
        </w:rPr>
        <w:tab/>
      </w:r>
    </w:p>
    <w:p w14:paraId="1365F0CB" w14:textId="15AA972F" w:rsidR="00C05D80" w:rsidRPr="00C74498" w:rsidRDefault="00C05D80" w:rsidP="001D68EE">
      <w:pPr>
        <w:spacing w:line="480" w:lineRule="auto"/>
        <w:rPr>
          <w:rFonts w:ascii="Times New Roman" w:hAnsi="Times New Roman" w:cs="Times New Roman"/>
          <w:sz w:val="24"/>
          <w:szCs w:val="24"/>
        </w:rPr>
      </w:pPr>
    </w:p>
    <w:sectPr w:rsidR="00C05D80" w:rsidRPr="00C74498" w:rsidSect="00CA54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86E00" w14:textId="77777777" w:rsidR="002B106F" w:rsidRDefault="002B106F" w:rsidP="00CE4942">
      <w:pPr>
        <w:spacing w:after="0" w:line="240" w:lineRule="auto"/>
      </w:pPr>
      <w:r>
        <w:separator/>
      </w:r>
    </w:p>
  </w:endnote>
  <w:endnote w:type="continuationSeparator" w:id="0">
    <w:p w14:paraId="6620ECFF" w14:textId="77777777" w:rsidR="002B106F" w:rsidRDefault="002B106F" w:rsidP="00CE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3D7EC" w14:textId="77777777" w:rsidR="002B106F" w:rsidRDefault="002B106F" w:rsidP="00CE4942">
      <w:pPr>
        <w:spacing w:after="0" w:line="240" w:lineRule="auto"/>
      </w:pPr>
      <w:r>
        <w:separator/>
      </w:r>
    </w:p>
  </w:footnote>
  <w:footnote w:type="continuationSeparator" w:id="0">
    <w:p w14:paraId="3CE6F90F" w14:textId="77777777" w:rsidR="002B106F" w:rsidRDefault="002B106F" w:rsidP="00CE4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57371238"/>
      <w:docPartObj>
        <w:docPartGallery w:val="Page Numbers (Top of Page)"/>
        <w:docPartUnique/>
      </w:docPartObj>
    </w:sdtPr>
    <w:sdtEndPr>
      <w:rPr>
        <w:noProof/>
      </w:rPr>
    </w:sdtEndPr>
    <w:sdtContent>
      <w:p w14:paraId="4099170B" w14:textId="4E024041" w:rsidR="00FD1C19" w:rsidRPr="005F005F" w:rsidRDefault="00BF069A" w:rsidP="005F005F">
        <w:pPr>
          <w:pStyle w:val="Header"/>
          <w:rPr>
            <w:rFonts w:ascii="Times New Roman" w:hAnsi="Times New Roman" w:cs="Times New Roman"/>
            <w:sz w:val="24"/>
            <w:szCs w:val="24"/>
          </w:rPr>
        </w:pPr>
        <w:r>
          <w:rPr>
            <w:rFonts w:ascii="Times New Roman" w:hAnsi="Times New Roman" w:cs="Times New Roman"/>
            <w:sz w:val="24"/>
            <w:szCs w:val="24"/>
          </w:rPr>
          <w:t>WRITI NG ASSIGNMENT</w:t>
        </w:r>
        <w:r w:rsidR="00BC071E">
          <w:rPr>
            <w:rFonts w:ascii="Times New Roman" w:hAnsi="Times New Roman" w:cs="Times New Roman"/>
            <w:sz w:val="24"/>
            <w:szCs w:val="24"/>
          </w:rPr>
          <w:t xml:space="preserve"> #1</w:t>
        </w:r>
        <w:r w:rsidR="005F005F" w:rsidRPr="005F005F">
          <w:rPr>
            <w:rFonts w:ascii="Times New Roman" w:hAnsi="Times New Roman" w:cs="Times New Roman"/>
            <w:sz w:val="24"/>
            <w:szCs w:val="24"/>
          </w:rPr>
          <w:tab/>
        </w:r>
        <w:r w:rsidR="005F005F" w:rsidRPr="005F005F">
          <w:rPr>
            <w:rFonts w:ascii="Times New Roman" w:hAnsi="Times New Roman" w:cs="Times New Roman"/>
            <w:sz w:val="24"/>
            <w:szCs w:val="24"/>
          </w:rPr>
          <w:tab/>
        </w:r>
        <w:r w:rsidR="00FD1C19" w:rsidRPr="005F005F">
          <w:rPr>
            <w:rFonts w:ascii="Times New Roman" w:hAnsi="Times New Roman" w:cs="Times New Roman"/>
            <w:sz w:val="24"/>
            <w:szCs w:val="24"/>
          </w:rPr>
          <w:fldChar w:fldCharType="begin"/>
        </w:r>
        <w:r w:rsidR="00FD1C19" w:rsidRPr="005F005F">
          <w:rPr>
            <w:rFonts w:ascii="Times New Roman" w:hAnsi="Times New Roman" w:cs="Times New Roman"/>
            <w:sz w:val="24"/>
            <w:szCs w:val="24"/>
          </w:rPr>
          <w:instrText xml:space="preserve"> PAGE   \* MERGEFORMAT </w:instrText>
        </w:r>
        <w:r w:rsidR="00FD1C19" w:rsidRPr="005F005F">
          <w:rPr>
            <w:rFonts w:ascii="Times New Roman" w:hAnsi="Times New Roman" w:cs="Times New Roman"/>
            <w:sz w:val="24"/>
            <w:szCs w:val="24"/>
          </w:rPr>
          <w:fldChar w:fldCharType="separate"/>
        </w:r>
        <w:r w:rsidR="00FD1C19" w:rsidRPr="005F005F">
          <w:rPr>
            <w:rFonts w:ascii="Times New Roman" w:hAnsi="Times New Roman" w:cs="Times New Roman"/>
            <w:noProof/>
            <w:sz w:val="24"/>
            <w:szCs w:val="24"/>
          </w:rPr>
          <w:t>2</w:t>
        </w:r>
        <w:r w:rsidR="00FD1C19" w:rsidRPr="005F005F">
          <w:rPr>
            <w:rFonts w:ascii="Times New Roman" w:hAnsi="Times New Roman" w:cs="Times New Roman"/>
            <w:noProof/>
            <w:sz w:val="24"/>
            <w:szCs w:val="24"/>
          </w:rPr>
          <w:fldChar w:fldCharType="end"/>
        </w:r>
      </w:p>
    </w:sdtContent>
  </w:sdt>
  <w:p w14:paraId="78797A63" w14:textId="364CEFD2" w:rsidR="00CE4942" w:rsidRPr="005F005F" w:rsidRDefault="00CE494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EB18C" w14:textId="3DA7B57D" w:rsidR="00CA547B" w:rsidRPr="00A3281B" w:rsidRDefault="00C6327D" w:rsidP="00C6327D">
    <w:pPr>
      <w:pStyle w:val="Header"/>
      <w:rPr>
        <w:rFonts w:ascii="Times New Roman" w:hAnsi="Times New Roman" w:cs="Times New Roman"/>
        <w:sz w:val="24"/>
        <w:szCs w:val="24"/>
      </w:rPr>
    </w:pPr>
    <w:r w:rsidRPr="00A3281B">
      <w:rPr>
        <w:rFonts w:ascii="Times New Roman" w:hAnsi="Times New Roman" w:cs="Times New Roman"/>
        <w:sz w:val="24"/>
        <w:szCs w:val="24"/>
      </w:rPr>
      <w:t xml:space="preserve">Running Head: </w:t>
    </w:r>
    <w:r w:rsidR="002E1AB1">
      <w:rPr>
        <w:rFonts w:ascii="Times New Roman" w:hAnsi="Times New Roman" w:cs="Times New Roman"/>
        <w:sz w:val="24"/>
        <w:szCs w:val="24"/>
      </w:rPr>
      <w:t>UN</w:t>
    </w:r>
    <w:r w:rsidR="00BF069A">
      <w:rPr>
        <w:rFonts w:ascii="Times New Roman" w:hAnsi="Times New Roman" w:cs="Times New Roman"/>
        <w:sz w:val="24"/>
        <w:szCs w:val="24"/>
      </w:rPr>
      <w:t>IT 2:</w:t>
    </w:r>
    <w:r w:rsidR="002E1AB1">
      <w:rPr>
        <w:rFonts w:ascii="Times New Roman" w:hAnsi="Times New Roman" w:cs="Times New Roman"/>
        <w:sz w:val="24"/>
        <w:szCs w:val="24"/>
      </w:rPr>
      <w:t xml:space="preserve"> WRITING ASSIGNMENT </w:t>
    </w:r>
    <w:r w:rsidR="00B67A19">
      <w:rPr>
        <w:rFonts w:ascii="Times New Roman" w:hAnsi="Times New Roman" w:cs="Times New Roman"/>
        <w:sz w:val="24"/>
        <w:szCs w:val="24"/>
      </w:rPr>
      <w:t>1</w:t>
    </w:r>
    <w:sdt>
      <w:sdtPr>
        <w:rPr>
          <w:rFonts w:ascii="Times New Roman" w:hAnsi="Times New Roman" w:cs="Times New Roman"/>
          <w:sz w:val="24"/>
          <w:szCs w:val="24"/>
        </w:rPr>
        <w:id w:val="-585460064"/>
        <w:docPartObj>
          <w:docPartGallery w:val="Page Numbers (Top of Page)"/>
          <w:docPartUnique/>
        </w:docPartObj>
      </w:sdtPr>
      <w:sdtEndPr>
        <w:rPr>
          <w:noProof/>
        </w:rPr>
      </w:sdtEndPr>
      <w:sdtContent>
        <w:r w:rsidRPr="00A3281B">
          <w:rPr>
            <w:rFonts w:ascii="Times New Roman" w:hAnsi="Times New Roman" w:cs="Times New Roman"/>
            <w:sz w:val="24"/>
            <w:szCs w:val="24"/>
          </w:rPr>
          <w:tab/>
        </w:r>
        <w:r w:rsidR="00CA547B" w:rsidRPr="00A3281B">
          <w:rPr>
            <w:rFonts w:ascii="Times New Roman" w:hAnsi="Times New Roman" w:cs="Times New Roman"/>
            <w:sz w:val="24"/>
            <w:szCs w:val="24"/>
          </w:rPr>
          <w:fldChar w:fldCharType="begin"/>
        </w:r>
        <w:r w:rsidR="00CA547B" w:rsidRPr="00A3281B">
          <w:rPr>
            <w:rFonts w:ascii="Times New Roman" w:hAnsi="Times New Roman" w:cs="Times New Roman"/>
            <w:sz w:val="24"/>
            <w:szCs w:val="24"/>
          </w:rPr>
          <w:instrText xml:space="preserve"> PAGE   \* MERGEFORMAT </w:instrText>
        </w:r>
        <w:r w:rsidR="00CA547B" w:rsidRPr="00A3281B">
          <w:rPr>
            <w:rFonts w:ascii="Times New Roman" w:hAnsi="Times New Roman" w:cs="Times New Roman"/>
            <w:sz w:val="24"/>
            <w:szCs w:val="24"/>
          </w:rPr>
          <w:fldChar w:fldCharType="separate"/>
        </w:r>
        <w:r w:rsidR="00CA547B" w:rsidRPr="00A3281B">
          <w:rPr>
            <w:rFonts w:ascii="Times New Roman" w:hAnsi="Times New Roman" w:cs="Times New Roman"/>
            <w:noProof/>
            <w:sz w:val="24"/>
            <w:szCs w:val="24"/>
          </w:rPr>
          <w:t>2</w:t>
        </w:r>
        <w:r w:rsidR="00CA547B" w:rsidRPr="00A3281B">
          <w:rPr>
            <w:rFonts w:ascii="Times New Roman" w:hAnsi="Times New Roman" w:cs="Times New Roman"/>
            <w:noProof/>
            <w:sz w:val="24"/>
            <w:szCs w:val="24"/>
          </w:rPr>
          <w:fldChar w:fldCharType="end"/>
        </w:r>
      </w:sdtContent>
    </w:sdt>
  </w:p>
  <w:p w14:paraId="71CE56C0" w14:textId="77777777" w:rsidR="00CE4942" w:rsidRDefault="00CE49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98"/>
    <w:rsid w:val="00011361"/>
    <w:rsid w:val="00105221"/>
    <w:rsid w:val="00173219"/>
    <w:rsid w:val="00174E0F"/>
    <w:rsid w:val="001A26F7"/>
    <w:rsid w:val="001A2C55"/>
    <w:rsid w:val="001D68EE"/>
    <w:rsid w:val="002046DE"/>
    <w:rsid w:val="00206516"/>
    <w:rsid w:val="002B106F"/>
    <w:rsid w:val="002C6879"/>
    <w:rsid w:val="002E1AB1"/>
    <w:rsid w:val="002E6087"/>
    <w:rsid w:val="003A3222"/>
    <w:rsid w:val="003D0A31"/>
    <w:rsid w:val="00413851"/>
    <w:rsid w:val="004661C5"/>
    <w:rsid w:val="00561D3D"/>
    <w:rsid w:val="00595B9A"/>
    <w:rsid w:val="005F005F"/>
    <w:rsid w:val="006113B0"/>
    <w:rsid w:val="00713FF3"/>
    <w:rsid w:val="007330D7"/>
    <w:rsid w:val="0075003B"/>
    <w:rsid w:val="007B79D4"/>
    <w:rsid w:val="008714C1"/>
    <w:rsid w:val="00926BE0"/>
    <w:rsid w:val="00946A70"/>
    <w:rsid w:val="009B12D8"/>
    <w:rsid w:val="009F2C8E"/>
    <w:rsid w:val="00A3281B"/>
    <w:rsid w:val="00AD77C8"/>
    <w:rsid w:val="00B267E1"/>
    <w:rsid w:val="00B67A19"/>
    <w:rsid w:val="00B71B09"/>
    <w:rsid w:val="00B71B0D"/>
    <w:rsid w:val="00BC071E"/>
    <w:rsid w:val="00BC3547"/>
    <w:rsid w:val="00BC42BE"/>
    <w:rsid w:val="00BF069A"/>
    <w:rsid w:val="00BF3E08"/>
    <w:rsid w:val="00C05D80"/>
    <w:rsid w:val="00C47123"/>
    <w:rsid w:val="00C500E1"/>
    <w:rsid w:val="00C6327D"/>
    <w:rsid w:val="00C74498"/>
    <w:rsid w:val="00CA547B"/>
    <w:rsid w:val="00CE4942"/>
    <w:rsid w:val="00D22A9D"/>
    <w:rsid w:val="00D26CBB"/>
    <w:rsid w:val="00D37B5F"/>
    <w:rsid w:val="00D421D3"/>
    <w:rsid w:val="00E06A19"/>
    <w:rsid w:val="00E52975"/>
    <w:rsid w:val="00E66ADA"/>
    <w:rsid w:val="00E816FC"/>
    <w:rsid w:val="00F02558"/>
    <w:rsid w:val="00F7467D"/>
    <w:rsid w:val="00FD1C19"/>
    <w:rsid w:val="00FF0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306FC"/>
  <w15:chartTrackingRefBased/>
  <w15:docId w15:val="{162D855B-6A92-473C-BDC3-36E805DC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36"/>
    <w:qFormat/>
    <w:rsid w:val="006113B0"/>
    <w:pPr>
      <w:spacing w:after="0" w:line="240" w:lineRule="auto"/>
    </w:pPr>
    <w:rPr>
      <w:color w:val="404040" w:themeColor="text1" w:themeTint="BF"/>
      <w:sz w:val="18"/>
      <w:szCs w:val="18"/>
      <w:lang w:eastAsia="ja-JP"/>
    </w:rPr>
  </w:style>
  <w:style w:type="paragraph" w:styleId="Header">
    <w:name w:val="header"/>
    <w:basedOn w:val="Normal"/>
    <w:link w:val="HeaderChar"/>
    <w:uiPriority w:val="99"/>
    <w:unhideWhenUsed/>
    <w:rsid w:val="00CE4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942"/>
  </w:style>
  <w:style w:type="paragraph" w:styleId="Footer">
    <w:name w:val="footer"/>
    <w:basedOn w:val="Normal"/>
    <w:link w:val="FooterChar"/>
    <w:uiPriority w:val="99"/>
    <w:unhideWhenUsed/>
    <w:rsid w:val="00CE4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Kierra Garner</dc:creator>
  <cp:keywords/>
  <dc:description/>
  <cp:lastModifiedBy>Kierra Garner</cp:lastModifiedBy>
  <cp:revision>2</cp:revision>
  <dcterms:created xsi:type="dcterms:W3CDTF">2019-10-27T03:50:00Z</dcterms:created>
  <dcterms:modified xsi:type="dcterms:W3CDTF">2019-10-27T03:50:00Z</dcterms:modified>
</cp:coreProperties>
</file>